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2nd February 2023,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          Parishioners Questions: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 To Approve the Minutes of the last Parish Council meeting held on Thursday 5th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January 2023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 To receive Report from County and District Councillors :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 Parish Rooms Committee Report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 Finance :     Financial Statement from the Clerk, Wiveton PC Financial Forecast, and  Approve Payments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 Planning :    Update on current Applications and Glaven Valley Conservation Area            Review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 Highways and Footpaths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11.       Village Maintenance and Grass Cutting :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 Wiveton Bell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13.       Allotted Land and Proposed Community Orchard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 Correspondence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Any other business :   Review of Standing Orders and discuss Policies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