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WIVETON PARISH COUNCIL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"mailto:wivetonpc@gmail.com"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wivetonpc@gmail.com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Website :  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A meeting will held of Wiveton Parish Council at 7.30pm on Thursday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8th December 2022, in the Parish Rooms.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A  G   E  N  D A</w:t>
      </w:r>
    </w:p>
    <w:p>
      <w:pPr>
        <w:pStyle w:val="Body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 xml:space="preserve">        Welcome and Apologies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  Declarations of Interests and Requests for Dispensations: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           Parishioners Questions: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         To Approve the Minutes of the last Parish Council meeting held on Thursday 10th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November 2022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    Matters Arising: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        To receive Report from County and District Councillors :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   Parish Rooms Committee Report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8.         Finance :     Approve Payments and Clerks Salary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        Planning :    Glaven Valley Conservation Area Review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10.       Highways and Footpaths : Update on speeding matters.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11.       Village Maintenance and Grass Cutting :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      Wiveton Bell update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13.       Allotted Land and Proposed Community Orchard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14.       Parish Council Elections May 4th 2023 ( Six month rule )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15.       Correspondence : Update for Defibrillator management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16.       Any other business :   Review of Standing Orders and Policies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17.      To determine dates of Parish Council meetings for 2023 :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Louise Stevens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Clerk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"mailto:bandlstevens@me.com"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bandlstevens@me.com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01263 713857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