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  <w:rPr>
          <w:b w:val="1"/>
          <w:bCs w:val="1"/>
        </w:rPr>
      </w:pPr>
      <w:r>
        <w:rPr>
          <w:rtl w:val="0"/>
          <w:lang w:val="en-US"/>
        </w:rPr>
        <w:t xml:space="preserve">                                                                     </w:t>
      </w:r>
      <w:r>
        <w:rPr>
          <w:b w:val="1"/>
          <w:bCs w:val="1"/>
          <w:rtl w:val="0"/>
          <w:lang w:val="en-US"/>
        </w:rPr>
        <w:t>62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WIVETON PARISH COUNCIL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email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"mailto:wivetonpc@gmail.com"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wivetonpc@gmail.com</w:t>
      </w:r>
      <w:r>
        <w:rPr/>
        <w:fldChar w:fldCharType="end" w:fldLock="0"/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Website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"http://wivetonparishcouncil.norfolkparishes.gov.uk"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wivetonparishcouncil.norfolkparishes.gov.uk</w:t>
      </w:r>
      <w:r>
        <w:rPr/>
        <w:fldChar w:fldCharType="end" w:fldLock="0"/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Chairman  :               Cllr. John Ramm                 Parish Clerk : Louise Stevens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Vice-Chairman :       Cllr. Martin Pearce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Minutes of the Meeting of Wiveton Parish Council held on Thursday 5th January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2023 at 7.30pm in the Parish Rooms.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 xml:space="preserve">         Welcome and Apologies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Present : Chairman Cllr. John Ramm, Vice-Chairman Cllr. Martin Pearce, Cllr. Mrs.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Andrea Beal, Cllr. Phil Cheadle, Cllr. Richard Petley and Cllr. Nichola Harrison.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Also present County Councillor Michael Dalby, District Councillor Dr. Victory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Holliday and Parish Clerk, Louise Stevens.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Apologies were received from Cllr. Rachel Pryor.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There were six parishioners present.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Chairman welcomed everyone to the meeting.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2.           Declarations of Interests and Requests for Dispensations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None.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3.         Parishioners Questions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 parishioner enquired whether Tenancy Agreements were in place for the users of the Allotted Land and if the Parish Council is receiving rental payments.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Chairman confirmed that there are no Tenancy Agreements at present and therefore the Parish Council does not receive rent from the Allotted Land as proposals for plots,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parking and a community orchard are currently being discussed.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Quotes for the replacement of the bus shelter roof have been requested.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Concerns were raised about excessive signage in the village for various local businesses.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Some signs are blocking vision at junctions and should be removed. Cllr. Harrison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Agreed to pursue this matter and make enquiries with NCC about signs and their removal.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4.      To Approve the Minutes for the last Parish Council Meeting held on Thursday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8th December 2022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Draft minutes had been previously circulated by the Clerk by the email and displayed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on the Councils website. It was Agreed that they are a true record of the meeting.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   63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Vice-Chairman Cllr. Pearce proposed them and Cllr. Phil Cheadle seconded them.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5.         Matters Arising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None. 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6.       To receive reports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District Councillor Dr. Victoria Holliday previously circulated her monthly report by email.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She highlighted projects including The Youth Council, Shore Management Scheme and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Hornsey Community Fund for Capital projects.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Warm Space scheme for Wiveton was discussed. Cllr. Andrea Beal mentioned that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as the Parish Rooms Committee only has three members organising such a scheme would be difficult.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Two parishioners volunteered to organise a monthly Coffee Morning in the Parish Rooms. Starting on the 24th January between 10 and 12pm.  The Parish Rooms were offered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free of charge and the Parish Council will provide complimentary refreshments.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deadline for a response to the The Glaven Valley Conservation Area Review is January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20th.  Discussions are currently ongoing to request a further Public Meeting with stakeholders and an extension to this date.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County Councillor Michael Dalby had circulated his report by email previously.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He highlighted the use of ten Care Properties within Norfolk to relieve the pressure on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National Health Service.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He informed the council that the proposals for reducing speed limit on the Coast Road between Hunstanton and Weybourne to 40mph will be delayed to 2024.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Chairman thanked the Councillors for this reports and they left the meeting.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7.          Parish Rooms Report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Grants are available through the Platinum Jubilee Fund, and quotes will be obtained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to insulate the buildings roof space.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Hopefully new Committee members will be welcomed this year. Rentals are increasing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with a few over the Christmas period.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8.          Finance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Balance in Barclays Current account as at todays date     :  </w:t>
      </w:r>
      <w:r>
        <w:rPr>
          <w:b w:val="1"/>
          <w:bCs w:val="1"/>
          <w:rtl w:val="0"/>
          <w:lang w:val="en-US"/>
        </w:rPr>
        <w:t xml:space="preserve">£ </w:t>
      </w:r>
      <w:r>
        <w:rPr>
          <w:b w:val="1"/>
          <w:bCs w:val="1"/>
          <w:rtl w:val="0"/>
          <w:lang w:val="en-US"/>
        </w:rPr>
        <w:t>17, 802.22.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Balance in Barclays Deposit account as at todays date     :  </w:t>
      </w:r>
      <w:r>
        <w:rPr>
          <w:b w:val="1"/>
          <w:bCs w:val="1"/>
          <w:rtl w:val="0"/>
          <w:lang w:val="en-US"/>
        </w:rPr>
        <w:t xml:space="preserve">£ </w:t>
      </w:r>
      <w:r>
        <w:rPr>
          <w:b w:val="1"/>
          <w:bCs w:val="1"/>
          <w:rtl w:val="0"/>
          <w:lang w:val="en-US"/>
        </w:rPr>
        <w:t>20, 042.84.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Council received confirmation that a regular quarterly bank transfer has been set up by the Chestnut Group for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1350.00.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Payments to approve this evening :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Printing costs      </w:t>
        <w:tab/>
        <w:t xml:space="preserve">                              10.00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Countrystyle recycling                           39.00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Defibrillator parts                                  180.00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Total amount.                                    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229.00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 64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These payments were Agreed, cheques were drawn and signed.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Cllr. Nichola Harrison commented that due to the substantial balance/reserves held by the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Council, that in future the Parish Council should not request a precept payment.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Clerk stated that with the list of assets held by the Council it would be prudent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to maintain reserves for future projects and without a guaranteed income these reserves will soon decrease.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Cllrs. Harrison, Petley and Cheadle will build a financial forecast for all current proposed projects.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 donation of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250.00 was raised for Wiveton Church, representing part of the income from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glass bank.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9.     Planning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Cllr. Pearce attended a meeting with other local Parish Councils, including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Mr. Pugh-Smith, Thornage to discuss the Glaven Valley Conservation Area Review document.  A letter requesting the deadline date is moved and a Public Meeting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arranged will be signed by representatives from local parish councils.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All members Agreed that Cllr. Pearce should sign on behalf of the Council.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Chairman Cllr. John Ramm and Vice-Chairman Cllr. Pearce will inspect the current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Planning Application for Glaven Acres and prepare a response to the planning department by email.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10.      Highways and Footpaths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Cllr. Richard Petley confirmed work on the Coast Road permissive path will commence shortly.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 parishioner has emailed concerns about the parking on some grass verges in the village. This is causing obstructions and destroying the green areas.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Agreed that Cllr. Andrea Beal will organise two new polite green/yellow signs to prevent this.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Bollards will be in position until these are installed.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11.      Village maintenance and grass cutting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Dennis Francis will continue to cut the church and village green for this year.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Eddie Myers will be asked to cut back the conifer by the pub wall and this is encroaching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on the road. Agreed to contact Highways and the pub for further assistance.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 quote has been requested for the repair of the bus shelter from a local contractor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but not received.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12.        Wiveton Bell update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Council is awaiting details of the Draft Deed of Covenant from the Chestnut group.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13.       Allotted Land and Proposed Community Orchard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It was Agreed to circulate the proposed plans to Parishioners by email.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14.        Correspondence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    65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Agreed to allow the village email operated by Dr. Hardcastle to include information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for various events and other social matters.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15.       Any other business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Cllr. Harrison enquired about the possibility of a bus stop at the top of Hall Lane.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This was pursued unsuccessfully a few years ago before. The Council agreed to investigate this again and consider funding the installation of the new required signage in principle.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16.      Date of meetings for 2023 :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February 2nd, March 2nd, April 6th, May and June to be confirmed due to local elections,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July 6th, September 5th, October 5th and November 2nd.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There being no further business the meeting ended at 9.20pm.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————————————————</w:t>
      </w:r>
      <w:r>
        <w:rPr>
          <w:b w:val="1"/>
          <w:bCs w:val="1"/>
          <w:rtl w:val="0"/>
          <w:lang w:val="en-US"/>
        </w:rPr>
        <w:t xml:space="preserve">-    </w:t>
      </w:r>
      <w:r>
        <w:rPr>
          <w:b w:val="1"/>
          <w:bCs w:val="1"/>
          <w:rtl w:val="0"/>
          <w:lang w:val="en-US"/>
        </w:rPr>
        <w:t>——————————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Chairman.                                              Date. 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