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         </w:t>
      </w:r>
      <w:r>
        <w:rPr>
          <w:b w:val="1"/>
          <w:bCs w:val="1"/>
          <w:sz w:val="32"/>
          <w:szCs w:val="32"/>
          <w:rtl w:val="0"/>
          <w:lang w:val="en-US"/>
        </w:rPr>
        <w:t xml:space="preserve">Wiveton Parish Council </w:t>
      </w: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  </w:t>
      </w: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                              INCOME AND EXPENDITURE ACCOUNT </w:t>
      </w: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                               FOR YEAR ENDING 31ST MARCH 2021</w:t>
      </w: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                                               </w:t>
      </w:r>
      <w:r>
        <w:rPr>
          <w:b w:val="1"/>
          <w:bCs w:val="1"/>
          <w:sz w:val="28"/>
          <w:szCs w:val="28"/>
          <w:rtl w:val="0"/>
          <w:lang w:val="en-US"/>
        </w:rPr>
        <w:t xml:space="preserve">                        2020                2021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Income :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Precept.                                                                                  4,056.00                 4,000.00                   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Recycling Credits.                                                                                                   589.11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Donations.                                                                              3,750.00                 4,030.00                         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Rents.                                                                                        145.00                    290.00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Grant.                                                                                        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VAT Refund.                                                                           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Parish Room Loan Repayment.                                                                             261.64                                           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Deposit Account Interest.                                                          14.94                       6.55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Total Income :                                                                       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 xml:space="preserve">7965.94             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>9,177.30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Expenditure :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Internal Audit.                                                                               60.00.                 60.00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ICO.                                                                                                                           40.00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Parish Room.                                                                              535.66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Landscape Maintenance.                                                        1,917.60             1,464.30            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Village Party                                                                                467.74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NALC Subs.                                                                                 125.80                 190.46                                                                             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Glass bank collections.                                                              114.72                 225.72                               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BHIB Insurance.                                                                          637.60                 642.61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Clerks Salary.                                                                               940.28                252.76                  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Defibrillator and installation.                                                                                 180.00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Laptop Equipment.                                                                        55.99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Planning Application Fees                                                          300.00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Total Expenditure :                                                                 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 xml:space="preserve">5,155.39          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 xml:space="preserve">3,055.85                      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GENERAL FUND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Balance as at 31st March 2021 :                                                                    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 xml:space="preserve">26,280.41                       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Total Income.                                       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>9,177.30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Less Total Expenditure                       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>3,055.85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Income over Expenditure                   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>6,121.45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Balance as at 31st March 2021                                                                      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 xml:space="preserve">32,401.86                                                                        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(  Includes Deposit Account balance of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 xml:space="preserve">20,021.49 )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Louise Stevens.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Parish Clerk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b w:val="1"/>
          <w:bCs w:val="1"/>
          <w:rtl w:val="0"/>
          <w:lang w:val="en-US"/>
        </w:rPr>
        <w:t xml:space="preserve">                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